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13647" w:rsidRDefault="00212695">
      <w:pPr>
        <w:jc w:val="center"/>
        <w:rPr>
          <w:b/>
          <w:u w:val="single"/>
        </w:rPr>
      </w:pPr>
      <w:r>
        <w:rPr>
          <w:b/>
          <w:u w:val="single"/>
        </w:rPr>
        <w:t>Breve descripción sobre el sensor de temperatura piloto</w:t>
      </w:r>
    </w:p>
    <w:p w14:paraId="00000002" w14:textId="2DEABD9A" w:rsidR="00A13647" w:rsidRDefault="00B041AD">
      <w:pPr>
        <w:jc w:val="center"/>
        <w:rPr>
          <w:b/>
        </w:rPr>
      </w:pPr>
      <w:r>
        <w:rPr>
          <w:b/>
        </w:rPr>
        <w:t>Junio de 2024</w:t>
      </w:r>
    </w:p>
    <w:p w14:paraId="00000003" w14:textId="77777777" w:rsidR="00A13647" w:rsidRDefault="00212695">
      <w:pPr>
        <w:rPr>
          <w:b/>
        </w:rPr>
      </w:pPr>
      <w:r>
        <w:rPr>
          <w:b/>
        </w:rPr>
        <w:t>¿Qué es esto?</w:t>
      </w:r>
    </w:p>
    <w:p w14:paraId="00000004" w14:textId="71812B8E" w:rsidR="00A13647" w:rsidRDefault="008F0230">
      <w:r>
        <w:t>¡Excelente pregunta! Se trata de un sensor de temperatura que mide la temperatura y la humedad del aire local (también conocido como "índice de calor"). Este dispositivo proporciona datos sobre la temperatura, lo que ayuda a nuestra ciudad a responder de manera más efectiva al calor extremo. Instalamos 15 sensores como este en varios puntos de la ciudad para medir la temperatura local en los barrios de Boston, de junio a septiembre de 2024.</w:t>
      </w:r>
      <w:sdt>
        <w:sdtPr>
          <w:tag w:val="goog_rdk_10"/>
          <w:id w:val="-1740399425"/>
        </w:sdtPr>
        <w:sdtEndPr/>
        <w:sdtContent>
          <w:sdt>
            <w:sdtPr>
              <w:tag w:val="goog_rdk_11"/>
              <w:id w:val="-1246649266"/>
              <w:showingPlcHdr/>
            </w:sdtPr>
            <w:sdtEndPr/>
            <w:sdtContent>
              <w:r>
                <w:t xml:space="preserve">     </w:t>
              </w:r>
            </w:sdtContent>
          </w:sdt>
        </w:sdtContent>
      </w:sdt>
      <w:sdt>
        <w:sdtPr>
          <w:tag w:val="goog_rdk_12"/>
          <w:id w:val="-1403048513"/>
          <w:showingPlcHdr/>
        </w:sdtPr>
        <w:sdtEndPr/>
        <w:sdtContent>
          <w:r>
            <w:t xml:space="preserve">     </w:t>
          </w:r>
        </w:sdtContent>
      </w:sdt>
    </w:p>
    <w:p w14:paraId="00000005" w14:textId="2A5D9C71" w:rsidR="00A13647" w:rsidRDefault="00212695">
      <w:pPr>
        <w:rPr>
          <w:b/>
        </w:rPr>
      </w:pPr>
      <w:r>
        <w:rPr>
          <w:b/>
        </w:rPr>
        <w:t xml:space="preserve">Por qué se </w:t>
      </w:r>
      <w:sdt>
        <w:sdtPr>
          <w:tag w:val="goog_rdk_13"/>
          <w:id w:val="1042953906"/>
        </w:sdtPr>
        <w:sdtEndPr/>
        <w:sdtContent>
          <w:r>
            <w:rPr>
              <w:b/>
            </w:rPr>
            <w:t>mide la temperatura local del aire?</w:t>
          </w:r>
        </w:sdtContent>
      </w:sdt>
      <w:sdt>
        <w:sdtPr>
          <w:tag w:val="goog_rdk_14"/>
          <w:id w:val="-1377312723"/>
          <w:showingPlcHdr/>
        </w:sdtPr>
        <w:sdtEndPr/>
        <w:sdtContent>
          <w:r>
            <w:t xml:space="preserve">     </w:t>
          </w:r>
        </w:sdtContent>
      </w:sdt>
    </w:p>
    <w:p w14:paraId="00000006" w14:textId="03940AEC" w:rsidR="00A13647" w:rsidRDefault="00200A39">
      <w:sdt>
        <w:sdtPr>
          <w:tag w:val="goog_rdk_15"/>
          <w:id w:val="2091423416"/>
        </w:sdtPr>
        <w:sdtEndPr/>
        <w:sdtContent/>
      </w:sdt>
      <w:r w:rsidR="007C1FAB">
        <w:t xml:space="preserve">Este proyecto busca comprender los requisitos necesarios para establecer una red de sensores de temperatura en toda la ciudad. Los sensores se han instalado en “puntos calientes de temperatura” que son más vulnerables al calor. Estos sensores están ubicados en los cinco barrios identificados en el Plan de Calor: Chinatown, Dorchester, East Boston, Mattapan y Roxbury, así como Allston-Brighton y Jamaica Plain. Los puntos críticos en estas áreas pueden ser entre 10 y 15 grados más cálidos que en las zonas circundantes. </w:t>
      </w:r>
    </w:p>
    <w:p w14:paraId="00000007" w14:textId="77777777" w:rsidR="00A13647" w:rsidRDefault="00212695">
      <w:r>
        <w:t xml:space="preserve">Actualmente, Boston utiliza las lecturas de temperatura de la estación del Servicio Meteorológico Nacional en el aeropuerto Logan para emitir declaraciones de emergencias y avisos de calor extremo. Sin embargo, las temperaturas varían de un barrio a otro debido a una variedad de factores, como el flujo de aire y la composición del suelo.  En el aeropuerto Logan, las lecturas de temperatura pueden ser entre 10 y 15 grados más bajas debido al efecto refrescante de la brisa costera. Los sensores de temperatura nos permiten comprender con mayor precisión las variaciones de temperaturas en las diferentes comunidades de Boston, lo que nos ayuda a prepararnos para condiciones más cálidas en los puntos donde las temperaturas son más altas. </w:t>
      </w:r>
    </w:p>
    <w:p w14:paraId="00000008" w14:textId="77777777" w:rsidR="00A13647" w:rsidRDefault="00212695">
      <w:pPr>
        <w:rPr>
          <w:b/>
        </w:rPr>
      </w:pPr>
      <w:r>
        <w:rPr>
          <w:b/>
        </w:rPr>
        <w:t>¿Quién participa?</w:t>
      </w:r>
    </w:p>
    <w:p w14:paraId="564E8A5F" w14:textId="7EB5E4B7" w:rsidR="002B117E" w:rsidRDefault="002B117E">
      <w:r>
        <w:t>Este proyecto es una colaboración en asociación con el Departamento de Medio Ambiente de la ciudad de Boston (City of Boston’s Environment Department), la Fundación Boston (Boston Foundation), investigadores de la Escuela de Salud Pública de la Universidad de Boston (Boston University School of Public Health, SPH) y A Better City. Forma parte de los esfuerzos continuos para abordar la resistencia al cambio climático, centrándose en el estudio de las temperaturas del aire durante el verano. El objetivo del proyecto es ofrecer soluciones a corto plazo para proteger a las personas durante las emergencias de calor y fomentar la “resistencia al calor”, es decir, la creación de barrios. edificios y desplazamientos más frescos a largo plazo.</w:t>
      </w:r>
    </w:p>
    <w:p w14:paraId="0000000A" w14:textId="77777777" w:rsidR="00A13647" w:rsidRDefault="00212695">
      <w:pPr>
        <w:rPr>
          <w:b/>
        </w:rPr>
      </w:pPr>
      <w:r>
        <w:rPr>
          <w:b/>
        </w:rPr>
        <w:t>¿Se compartirán los datos?</w:t>
      </w:r>
    </w:p>
    <w:p w14:paraId="70F5EA68" w14:textId="75F7CF88" w:rsidR="00C8360A" w:rsidRPr="001A7501" w:rsidRDefault="00C8360A">
      <w:pPr>
        <w:rPr>
          <w:bCs/>
        </w:rPr>
      </w:pPr>
      <w:r>
        <w:t>En otoño de 2024, compartiremos un análisis de los datos y las conclusiones principales. Para los próximos veranos, tenemos como objetivo expandir este proyecto a fin de desarrollar una red permanente de sensores, junto con un sitio web asociado y un panel de datos en vivo que esté disponible para el público.</w:t>
      </w:r>
    </w:p>
    <w:p w14:paraId="0000000C" w14:textId="77777777" w:rsidR="00A13647" w:rsidRDefault="00212695">
      <w:pPr>
        <w:rPr>
          <w:b/>
        </w:rPr>
      </w:pPr>
      <w:r>
        <w:rPr>
          <w:b/>
        </w:rPr>
        <w:lastRenderedPageBreak/>
        <w:t>¿Con quién puedo comunicarme para obtener más información o para informar sobre un sensor roto?</w:t>
      </w:r>
    </w:p>
    <w:p w14:paraId="0000000D" w14:textId="100F4F3A" w:rsidR="00A13647" w:rsidRDefault="00212695">
      <w:r>
        <w:t xml:space="preserve">Los comentarios o preguntas pueden dirigirse a: </w:t>
      </w:r>
      <w:hyperlink r:id="rId5" w:history="1">
        <w:r w:rsidR="00200A39">
          <w:rPr>
            <w:rStyle w:val="Hyperlink"/>
          </w:rPr>
          <w:t>bostonheatsensors@gmail.com</w:t>
        </w:r>
      </w:hyperlink>
      <w:r>
        <w:t>. Además, nuestro equipo de investigación visita los sensores periódicamente para descargar datos cada 2 semanas (</w:t>
      </w:r>
      <w:sdt>
        <w:sdtPr>
          <w:tag w:val="goog_rdk_38"/>
          <w:id w:val="-1659843120"/>
        </w:sdtPr>
        <w:sdtEndPr/>
        <w:sdtContent/>
      </w:sdt>
      <w:r>
        <w:t>¡no dude en acercarse a saludarnos!).</w:t>
      </w:r>
    </w:p>
    <w:sectPr w:rsidR="00A136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46CD465F-CB9F-4FEC-95CA-3AA96594672C}"/>
    <w:embedBold r:id="rId2" w:fontKey="{F6454506-2577-4EF6-99BB-B938B75F3B18}"/>
    <w:embedItalic r:id="rId3" w:fontKey="{3D6A9C17-E3BA-4457-B78A-DFFFB97B218D}"/>
  </w:font>
  <w:font w:name="Aptos Display">
    <w:charset w:val="00"/>
    <w:family w:val="swiss"/>
    <w:pitch w:val="variable"/>
    <w:sig w:usb0="20000287" w:usb1="00000003" w:usb2="00000000" w:usb3="00000000" w:csb0="0000019F" w:csb1="00000000"/>
    <w:embedRegular r:id="rId4" w:fontKey="{5A599623-05B5-4F79-AA69-80EB32E208ED}"/>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647"/>
    <w:rsid w:val="00040DEB"/>
    <w:rsid w:val="000B58B5"/>
    <w:rsid w:val="000C73A5"/>
    <w:rsid w:val="001A7501"/>
    <w:rsid w:val="00200A39"/>
    <w:rsid w:val="00212695"/>
    <w:rsid w:val="002B117E"/>
    <w:rsid w:val="00474FB5"/>
    <w:rsid w:val="00495ABF"/>
    <w:rsid w:val="00532D1D"/>
    <w:rsid w:val="005D748F"/>
    <w:rsid w:val="00693B16"/>
    <w:rsid w:val="00735730"/>
    <w:rsid w:val="007A1809"/>
    <w:rsid w:val="007A5FBB"/>
    <w:rsid w:val="007C1FAB"/>
    <w:rsid w:val="008F0230"/>
    <w:rsid w:val="00A13647"/>
    <w:rsid w:val="00B041AD"/>
    <w:rsid w:val="00B467BC"/>
    <w:rsid w:val="00C8360A"/>
    <w:rsid w:val="00CA3BCD"/>
    <w:rsid w:val="00D215D5"/>
    <w:rsid w:val="00DE6ECD"/>
    <w:rsid w:val="00E3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8032"/>
  <w15:docId w15:val="{EABA2057-6EE0-4DC7-8241-972385E3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E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7E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E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E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E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E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E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E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E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7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F7E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7E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E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E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E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EC6"/>
    <w:rPr>
      <w:rFonts w:eastAsiaTheme="majorEastAsia" w:cstheme="majorBidi"/>
      <w:color w:val="272727" w:themeColor="text1" w:themeTint="D8"/>
    </w:rPr>
  </w:style>
  <w:style w:type="character" w:customStyle="1" w:styleId="TitleChar">
    <w:name w:val="Title Char"/>
    <w:basedOn w:val="DefaultParagraphFont"/>
    <w:link w:val="Title"/>
    <w:uiPriority w:val="10"/>
    <w:rsid w:val="002F7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2F7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EC6"/>
    <w:pPr>
      <w:spacing w:before="160"/>
      <w:jc w:val="center"/>
    </w:pPr>
    <w:rPr>
      <w:i/>
      <w:iCs/>
      <w:color w:val="404040" w:themeColor="text1" w:themeTint="BF"/>
    </w:rPr>
  </w:style>
  <w:style w:type="character" w:customStyle="1" w:styleId="QuoteChar">
    <w:name w:val="Quote Char"/>
    <w:basedOn w:val="DefaultParagraphFont"/>
    <w:link w:val="Quote"/>
    <w:uiPriority w:val="29"/>
    <w:rsid w:val="002F7EC6"/>
    <w:rPr>
      <w:i/>
      <w:iCs/>
      <w:color w:val="404040" w:themeColor="text1" w:themeTint="BF"/>
    </w:rPr>
  </w:style>
  <w:style w:type="paragraph" w:styleId="ListParagraph">
    <w:name w:val="List Paragraph"/>
    <w:basedOn w:val="Normal"/>
    <w:uiPriority w:val="34"/>
    <w:qFormat/>
    <w:rsid w:val="002F7EC6"/>
    <w:pPr>
      <w:ind w:left="720"/>
      <w:contextualSpacing/>
    </w:pPr>
  </w:style>
  <w:style w:type="character" w:styleId="IntenseEmphasis">
    <w:name w:val="Intense Emphasis"/>
    <w:basedOn w:val="DefaultParagraphFont"/>
    <w:uiPriority w:val="21"/>
    <w:qFormat/>
    <w:rsid w:val="002F7EC6"/>
    <w:rPr>
      <w:i/>
      <w:iCs/>
      <w:color w:val="0F4761" w:themeColor="accent1" w:themeShade="BF"/>
    </w:rPr>
  </w:style>
  <w:style w:type="paragraph" w:styleId="IntenseQuote">
    <w:name w:val="Intense Quote"/>
    <w:basedOn w:val="Normal"/>
    <w:next w:val="Normal"/>
    <w:link w:val="IntenseQuoteChar"/>
    <w:uiPriority w:val="30"/>
    <w:qFormat/>
    <w:rsid w:val="002F7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7EC6"/>
    <w:rPr>
      <w:i/>
      <w:iCs/>
      <w:color w:val="0F4761" w:themeColor="accent1" w:themeShade="BF"/>
    </w:rPr>
  </w:style>
  <w:style w:type="character" w:styleId="IntenseReference">
    <w:name w:val="Intense Reference"/>
    <w:basedOn w:val="DefaultParagraphFont"/>
    <w:uiPriority w:val="32"/>
    <w:qFormat/>
    <w:rsid w:val="002F7EC6"/>
    <w:rPr>
      <w:b/>
      <w:bCs/>
      <w:smallCaps/>
      <w:color w:val="0F4761" w:themeColor="accent1" w:themeShade="BF"/>
      <w:spacing w:val="5"/>
    </w:rPr>
  </w:style>
  <w:style w:type="character" w:styleId="CommentReference">
    <w:name w:val="annotation reference"/>
    <w:basedOn w:val="DefaultParagraphFont"/>
    <w:uiPriority w:val="99"/>
    <w:semiHidden/>
    <w:unhideWhenUsed/>
    <w:rsid w:val="00D432F7"/>
    <w:rPr>
      <w:sz w:val="16"/>
      <w:szCs w:val="16"/>
    </w:rPr>
  </w:style>
  <w:style w:type="paragraph" w:styleId="CommentText">
    <w:name w:val="annotation text"/>
    <w:basedOn w:val="Normal"/>
    <w:link w:val="CommentTextChar"/>
    <w:uiPriority w:val="99"/>
    <w:unhideWhenUsed/>
    <w:rsid w:val="00D432F7"/>
    <w:pPr>
      <w:spacing w:line="240" w:lineRule="auto"/>
    </w:pPr>
    <w:rPr>
      <w:sz w:val="20"/>
      <w:szCs w:val="20"/>
    </w:rPr>
  </w:style>
  <w:style w:type="character" w:customStyle="1" w:styleId="CommentTextChar">
    <w:name w:val="Comment Text Char"/>
    <w:basedOn w:val="DefaultParagraphFont"/>
    <w:link w:val="CommentText"/>
    <w:uiPriority w:val="99"/>
    <w:rsid w:val="00D432F7"/>
    <w:rPr>
      <w:sz w:val="20"/>
      <w:szCs w:val="20"/>
    </w:rPr>
  </w:style>
  <w:style w:type="paragraph" w:styleId="CommentSubject">
    <w:name w:val="annotation subject"/>
    <w:basedOn w:val="CommentText"/>
    <w:next w:val="CommentText"/>
    <w:link w:val="CommentSubjectChar"/>
    <w:uiPriority w:val="99"/>
    <w:semiHidden/>
    <w:unhideWhenUsed/>
    <w:rsid w:val="00D432F7"/>
    <w:rPr>
      <w:b/>
      <w:bCs/>
    </w:rPr>
  </w:style>
  <w:style w:type="character" w:customStyle="1" w:styleId="CommentSubjectChar">
    <w:name w:val="Comment Subject Char"/>
    <w:basedOn w:val="CommentTextChar"/>
    <w:link w:val="CommentSubject"/>
    <w:uiPriority w:val="99"/>
    <w:semiHidden/>
    <w:rsid w:val="00D432F7"/>
    <w:rPr>
      <w:b/>
      <w:bCs/>
      <w:sz w:val="20"/>
      <w:szCs w:val="20"/>
    </w:rPr>
  </w:style>
  <w:style w:type="paragraph" w:styleId="Revision">
    <w:name w:val="Revision"/>
    <w:hidden/>
    <w:uiPriority w:val="99"/>
    <w:semiHidden/>
    <w:rsid w:val="00B041AD"/>
    <w:pPr>
      <w:spacing w:after="0" w:line="240" w:lineRule="auto"/>
    </w:pPr>
  </w:style>
  <w:style w:type="character" w:styleId="Hyperlink">
    <w:name w:val="Hyperlink"/>
    <w:basedOn w:val="DefaultParagraphFont"/>
    <w:uiPriority w:val="99"/>
    <w:semiHidden/>
    <w:unhideWhenUsed/>
    <w:rsid w:val="00200A3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ostonheatsensors@gmail.com"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O5EEe1+Uf6XEwsSBgw/VXbWfw==">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Gambill</dc:creator>
  <cp:lastModifiedBy>Isabella Gambill</cp:lastModifiedBy>
  <cp:revision>3</cp:revision>
  <dcterms:created xsi:type="dcterms:W3CDTF">2024-06-11T19:04:00Z</dcterms:created>
  <dcterms:modified xsi:type="dcterms:W3CDTF">2024-06-11T19:04:00Z</dcterms:modified>
</cp:coreProperties>
</file>